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7" w:rsidRPr="001856C7" w:rsidRDefault="009868EE" w:rsidP="001856C7">
      <w:pPr>
        <w:ind w:right="-1"/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3.95pt;margin-top:48.9pt;width:172.8pt;height:87.45pt;z-index:-251659264;visibility:visible" wrapcoords="-94 0 -94 21407 21600 21407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KPhgIAABc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" o:allowincell="f" stroked="f">
            <v:textbox>
              <w:txbxContent>
                <w:p w:rsidR="00580F17" w:rsidRPr="00B814A0" w:rsidRDefault="00580F17" w:rsidP="00580F17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14A0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80F17" w:rsidRPr="00EE68AF" w:rsidRDefault="00580F17" w:rsidP="00580F17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proofErr w:type="spellStart"/>
                  <w:r>
                    <w:t>Захаркино</w:t>
                  </w:r>
                  <w:proofErr w:type="spellEnd"/>
                  <w:r>
                    <w:t xml:space="preserve"> муниципального района Сергиевский</w:t>
                  </w:r>
                </w:p>
                <w:p w:rsidR="00580F17" w:rsidRDefault="00580F17" w:rsidP="00580F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  <w:r>
        <w:rPr>
          <w:rFonts w:ascii="Times New Roman" w:hAnsi="Times New Roman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65pt;margin-top:-11.6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18421838" r:id="rId7"/>
        </w:pict>
      </w:r>
      <w:r w:rsidR="001856C7">
        <w:rPr>
          <w:rFonts w:ascii="Times New Roman" w:hAnsi="Times New Roman" w:cs="Tahoma"/>
          <w:lang w:val="en-US"/>
        </w:rPr>
        <w:t xml:space="preserve">              </w:t>
      </w: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Pr="00B432B1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</w:p>
    <w:p w:rsidR="00580F17" w:rsidRDefault="00580F17" w:rsidP="00580F17">
      <w:pPr>
        <w:pStyle w:val="1"/>
        <w:numPr>
          <w:ilvl w:val="0"/>
          <w:numId w:val="1"/>
        </w:numPr>
        <w:tabs>
          <w:tab w:val="left" w:pos="0"/>
        </w:tabs>
        <w:ind w:right="5139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П</w:t>
      </w:r>
      <w:proofErr w:type="gramEnd"/>
      <w:r>
        <w:rPr>
          <w:rFonts w:ascii="Times New Roman" w:hAnsi="Times New Roman" w:cs="Tahoma"/>
        </w:rPr>
        <w:t xml:space="preserve"> О С Т А Н О В Л Е Н И Е</w:t>
      </w:r>
    </w:p>
    <w:p w:rsidR="00580F17" w:rsidRDefault="00580F17" w:rsidP="00580F17">
      <w:pPr>
        <w:ind w:right="5139"/>
        <w:rPr>
          <w:rFonts w:ascii="Times New Roman" w:hAnsi="Times New Roman" w:cs="Tahoma"/>
          <w:b/>
          <w:sz w:val="28"/>
        </w:rPr>
      </w:pPr>
      <w:r>
        <w:rPr>
          <w:rFonts w:ascii="Times New Roman" w:hAnsi="Times New Roman" w:cs="Tahoma"/>
          <w:b/>
          <w:sz w:val="28"/>
        </w:rPr>
        <w:t xml:space="preserve">                </w:t>
      </w:r>
    </w:p>
    <w:p w:rsidR="00DE45F2" w:rsidRPr="00DE45F2" w:rsidRDefault="00DE45F2" w:rsidP="00580F17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о</w:t>
      </w:r>
      <w:r w:rsidR="00580F17">
        <w:rPr>
          <w:rFonts w:ascii="Times New Roman" w:hAnsi="Times New Roman" w:cs="Tahoma"/>
          <w:b/>
        </w:rPr>
        <w:t>т</w:t>
      </w:r>
      <w:r w:rsidRPr="009868EE">
        <w:rPr>
          <w:rFonts w:ascii="Times New Roman" w:hAnsi="Times New Roman" w:cs="Tahoma"/>
          <w:b/>
        </w:rPr>
        <w:t xml:space="preserve"> </w:t>
      </w:r>
      <w:r>
        <w:rPr>
          <w:rFonts w:ascii="Times New Roman" w:hAnsi="Times New Roman" w:cs="Tahoma"/>
          <w:b/>
        </w:rPr>
        <w:t>«</w:t>
      </w:r>
      <w:r w:rsidRPr="009868EE">
        <w:rPr>
          <w:rFonts w:ascii="Times New Roman" w:hAnsi="Times New Roman" w:cs="Tahoma"/>
          <w:b/>
        </w:rPr>
        <w:t xml:space="preserve"> 31</w:t>
      </w:r>
      <w:r>
        <w:rPr>
          <w:rFonts w:ascii="Times New Roman" w:hAnsi="Times New Roman" w:cs="Tahoma"/>
          <w:b/>
        </w:rPr>
        <w:t>» декабря 2015 года</w:t>
      </w:r>
    </w:p>
    <w:p w:rsidR="00580F17" w:rsidRPr="009868EE" w:rsidRDefault="00580F17" w:rsidP="00580F17">
      <w:pPr>
        <w:ind w:right="5139"/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№</w:t>
      </w:r>
      <w:r w:rsidR="00DE45F2" w:rsidRPr="009868EE">
        <w:rPr>
          <w:rFonts w:ascii="Times New Roman" w:hAnsi="Times New Roman" w:cs="Tahoma"/>
          <w:b/>
        </w:rPr>
        <w:t>46</w:t>
      </w:r>
    </w:p>
    <w:p w:rsidR="00580F17" w:rsidRDefault="00580F17" w:rsidP="00580F17">
      <w:pPr>
        <w:ind w:right="5010"/>
        <w:rPr>
          <w:rFonts w:ascii="Times New Roman" w:hAnsi="Times New Roman" w:cs="Tahoma"/>
          <w:b/>
          <w:sz w:val="28"/>
          <w:szCs w:val="28"/>
        </w:rPr>
      </w:pPr>
    </w:p>
    <w:p w:rsidR="00580F17" w:rsidRPr="00B432B1" w:rsidRDefault="00580F17" w:rsidP="00580F17">
      <w:pPr>
        <w:tabs>
          <w:tab w:val="left" w:pos="4395"/>
        </w:tabs>
        <w:spacing w:after="240"/>
        <w:ind w:right="2692"/>
        <w:jc w:val="both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/>
          <w:sz w:val="28"/>
          <w:szCs w:val="28"/>
        </w:rPr>
        <w:t>Захаркино</w:t>
      </w:r>
      <w:proofErr w:type="spellEnd"/>
      <w:r>
        <w:rPr>
          <w:rFonts w:ascii="Times New Roman" w:hAnsi="Times New Roman" w:cs="Tahoma"/>
          <w:b/>
          <w:sz w:val="28"/>
          <w:szCs w:val="28"/>
        </w:rPr>
        <w:t xml:space="preserve"> муниципального района Сергиевский» на 2016-2018гг.</w:t>
      </w:r>
    </w:p>
    <w:p w:rsidR="00580F17" w:rsidRDefault="00580F17" w:rsidP="00580F17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6D13FE">
        <w:rPr>
          <w:rFonts w:ascii="Times New Roman" w:eastAsia="Times New Roman" w:hAnsi="Times New Roman"/>
          <w:sz w:val="28"/>
          <w:szCs w:val="28"/>
        </w:rPr>
        <w:t>от 21.12.1994 N 68-ФЗ  "О защите населения и территорий от чрезвычайных ситуаций природного и техногенного характера"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от 21.12.1994 N 69-ФЗ (ред. от 13.07.2015) "О пожарной безопасности"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2003 года № 131-ФЗ</w:t>
      </w:r>
      <w:r w:rsidRPr="006D13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8AF">
        <w:rPr>
          <w:rFonts w:ascii="Times New Roman" w:eastAsia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86634D">
        <w:rPr>
          <w:rFonts w:cs="Arial"/>
          <w:color w:val="333333"/>
          <w:sz w:val="20"/>
          <w:szCs w:val="20"/>
        </w:rPr>
        <w:t xml:space="preserve"> </w:t>
      </w:r>
      <w:r w:rsidRPr="0086634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6634D">
        <w:rPr>
          <w:rFonts w:ascii="Times New Roman" w:eastAsia="Times New Roman" w:hAnsi="Times New Roman"/>
          <w:sz w:val="28"/>
          <w:szCs w:val="28"/>
        </w:rPr>
        <w:t xml:space="preserve"> от 02.04.2014 N 44-ФЗ "Об участии граждан в</w:t>
      </w:r>
      <w:proofErr w:type="gramEnd"/>
      <w:r w:rsidRPr="0086634D">
        <w:rPr>
          <w:rFonts w:ascii="Times New Roman" w:eastAsia="Times New Roman" w:hAnsi="Times New Roman"/>
          <w:sz w:val="28"/>
          <w:szCs w:val="28"/>
        </w:rPr>
        <w:t xml:space="preserve"> охране общественного порядка"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E667E">
        <w:rPr>
          <w:rFonts w:ascii="Times New Roman" w:hAnsi="Times New Roman" w:cs="Tahoma"/>
          <w:bCs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Захаркино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 целях повышения эффективности защиты населения и территории от чрезвычайных ситуаций природного и техногенного </w:t>
      </w:r>
      <w:r w:rsidRPr="001554FB">
        <w:rPr>
          <w:rFonts w:ascii="Times New Roman" w:eastAsia="Times New Roman" w:hAnsi="Times New Roman"/>
          <w:sz w:val="28"/>
          <w:szCs w:val="28"/>
        </w:rPr>
        <w:t>характера,  повышение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554FB">
        <w:rPr>
          <w:rFonts w:ascii="Times New Roman" w:eastAsia="Times New Roman" w:hAnsi="Times New Roman"/>
          <w:sz w:val="28"/>
          <w:szCs w:val="28"/>
        </w:rPr>
        <w:t xml:space="preserve"> уровня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пожарной безопасности и создания условий для деятельности народной дружины,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Захаркино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Сергиевский </w:t>
      </w:r>
    </w:p>
    <w:p w:rsidR="00580F17" w:rsidRDefault="00580F17" w:rsidP="00580F17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</w:t>
      </w:r>
      <w:r>
        <w:rPr>
          <w:rFonts w:ascii="Times New Roman" w:hAnsi="Times New Roman" w:cs="Tahoma"/>
          <w:sz w:val="28"/>
          <w:szCs w:val="28"/>
        </w:rPr>
        <w:tab/>
        <w:t xml:space="preserve">1. Утвердить </w:t>
      </w:r>
      <w:r w:rsidRPr="006D13FE">
        <w:rPr>
          <w:rFonts w:ascii="Times New Roman" w:hAnsi="Times New Roman" w:cs="Tahoma"/>
          <w:sz w:val="28"/>
          <w:szCs w:val="28"/>
        </w:rPr>
        <w:t>муниципальн</w:t>
      </w:r>
      <w:r>
        <w:rPr>
          <w:rFonts w:ascii="Times New Roman" w:hAnsi="Times New Roman" w:cs="Tahoma"/>
          <w:sz w:val="28"/>
          <w:szCs w:val="28"/>
        </w:rPr>
        <w:t>ую</w:t>
      </w:r>
      <w:r w:rsidRPr="006D13FE">
        <w:rPr>
          <w:rFonts w:ascii="Times New Roman" w:hAnsi="Times New Roman" w:cs="Tahoma"/>
          <w:sz w:val="28"/>
          <w:szCs w:val="28"/>
        </w:rPr>
        <w:t xml:space="preserve"> программ</w:t>
      </w:r>
      <w:r>
        <w:rPr>
          <w:rFonts w:ascii="Times New Roman" w:hAnsi="Times New Roman" w:cs="Tahoma"/>
          <w:sz w:val="28"/>
          <w:szCs w:val="28"/>
        </w:rPr>
        <w:t>у</w:t>
      </w:r>
      <w:r w:rsidRPr="006D13FE">
        <w:rPr>
          <w:rFonts w:ascii="Times New Roman" w:hAnsi="Times New Roman" w:cs="Tahoma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sz w:val="28"/>
          <w:szCs w:val="28"/>
        </w:rPr>
        <w:t>Захаркино</w:t>
      </w:r>
      <w:proofErr w:type="spellEnd"/>
      <w:r w:rsidRPr="006D13FE">
        <w:rPr>
          <w:rFonts w:ascii="Times New Roman" w:hAnsi="Times New Roman" w:cs="Tahoma"/>
          <w:sz w:val="28"/>
          <w:szCs w:val="28"/>
        </w:rPr>
        <w:t xml:space="preserve"> муниципального района Сергиевский»</w:t>
      </w:r>
      <w:r>
        <w:rPr>
          <w:rFonts w:ascii="Times New Roman" w:hAnsi="Times New Roman" w:cs="Tahoma"/>
          <w:sz w:val="28"/>
          <w:szCs w:val="28"/>
        </w:rPr>
        <w:t xml:space="preserve"> на 2016-2018гг.</w:t>
      </w:r>
      <w:r w:rsidRPr="00B432B1">
        <w:t xml:space="preserve"> </w:t>
      </w:r>
      <w:r w:rsidRPr="00B432B1">
        <w:rPr>
          <w:rFonts w:ascii="Times New Roman" w:hAnsi="Times New Roman" w:cs="Tahoma"/>
          <w:sz w:val="28"/>
          <w:szCs w:val="28"/>
        </w:rPr>
        <w:t>( Приложение №1 к настоящему</w:t>
      </w:r>
      <w:r w:rsidR="009868EE">
        <w:rPr>
          <w:rFonts w:ascii="Times New Roman" w:hAnsi="Times New Roman" w:cs="Tahoma"/>
          <w:sz w:val="28"/>
          <w:szCs w:val="28"/>
        </w:rPr>
        <w:t xml:space="preserve"> </w:t>
      </w:r>
      <w:r w:rsidR="009868EE" w:rsidRPr="009868EE">
        <w:rPr>
          <w:rFonts w:ascii="Times New Roman" w:eastAsiaTheme="minorEastAsia" w:hAnsi="Times New Roman"/>
          <w:sz w:val="28"/>
          <w:szCs w:val="20"/>
        </w:rPr>
        <w:t xml:space="preserve"> </w:t>
      </w:r>
      <w:r w:rsidR="009868EE" w:rsidRPr="009868EE">
        <w:rPr>
          <w:rFonts w:ascii="Times New Roman" w:hAnsi="Times New Roman" w:cs="Tahoma"/>
          <w:sz w:val="28"/>
          <w:szCs w:val="28"/>
        </w:rPr>
        <w:t>Постановлению</w:t>
      </w:r>
      <w:r w:rsidR="009868EE">
        <w:rPr>
          <w:rFonts w:ascii="Times New Roman" w:hAnsi="Times New Roman" w:cs="Tahoma"/>
          <w:sz w:val="28"/>
          <w:szCs w:val="28"/>
        </w:rPr>
        <w:t>)</w:t>
      </w:r>
      <w:bookmarkStart w:id="0" w:name="_GoBack"/>
      <w:bookmarkEnd w:id="0"/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580F17" w:rsidRPr="00B432B1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 </w:t>
      </w:r>
      <w:r w:rsidRPr="00B432B1">
        <w:rPr>
          <w:rFonts w:ascii="Times New Roman" w:hAnsi="Times New Roman" w:cs="Tahoma"/>
          <w:sz w:val="28"/>
          <w:szCs w:val="28"/>
        </w:rPr>
        <w:t xml:space="preserve"> 3.Опубликовать настоящее Постановление в газете «Сергиевский вестник».</w:t>
      </w:r>
    </w:p>
    <w:p w:rsidR="00580F17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sz w:val="28"/>
          <w:szCs w:val="28"/>
        </w:rPr>
      </w:pPr>
      <w:r w:rsidRPr="00B432B1">
        <w:rPr>
          <w:rFonts w:ascii="Times New Roman" w:hAnsi="Times New Roman" w:cs="Tahoma"/>
          <w:sz w:val="28"/>
          <w:szCs w:val="28"/>
        </w:rPr>
        <w:t xml:space="preserve">    </w:t>
      </w:r>
      <w:r>
        <w:rPr>
          <w:rFonts w:ascii="Times New Roman" w:hAnsi="Times New Roman" w:cs="Tahoma"/>
          <w:sz w:val="28"/>
          <w:szCs w:val="28"/>
        </w:rPr>
        <w:t xml:space="preserve">   </w:t>
      </w:r>
      <w:r w:rsidRPr="00B432B1">
        <w:rPr>
          <w:rFonts w:ascii="Times New Roman" w:hAnsi="Times New Roman" w:cs="Tahoma"/>
          <w:sz w:val="28"/>
          <w:szCs w:val="28"/>
        </w:rPr>
        <w:t xml:space="preserve"> 4.Настоящее Постановление вступает в силу с 01 января 2016года.</w:t>
      </w:r>
    </w:p>
    <w:p w:rsidR="00580F17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</w:p>
    <w:p w:rsidR="00580F17" w:rsidRPr="00B814A0" w:rsidRDefault="00580F17" w:rsidP="00580F17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 w:rsidRPr="00B814A0">
        <w:rPr>
          <w:rFonts w:ascii="Times New Roman" w:hAnsi="Times New Roman" w:cs="Tahoma"/>
          <w:bCs/>
          <w:sz w:val="28"/>
        </w:rPr>
        <w:t xml:space="preserve"> 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  <w:r w:rsidRPr="00B814A0"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</w:t>
      </w:r>
      <w:r>
        <w:rPr>
          <w:rFonts w:ascii="Times New Roman" w:hAnsi="Times New Roman" w:cs="Tahoma"/>
          <w:bCs/>
          <w:sz w:val="28"/>
        </w:rPr>
        <w:t xml:space="preserve">                   </w:t>
      </w:r>
      <w:r w:rsidRPr="00B814A0">
        <w:rPr>
          <w:rFonts w:ascii="Times New Roman" w:hAnsi="Times New Roman" w:cs="Tahoma"/>
          <w:bCs/>
          <w:sz w:val="28"/>
        </w:rPr>
        <w:t xml:space="preserve">           </w:t>
      </w:r>
      <w:r w:rsidRPr="00A0520D">
        <w:rPr>
          <w:rFonts w:ascii="Times New Roman" w:hAnsi="Times New Roman" w:cs="Tahoma"/>
          <w:bCs/>
          <w:sz w:val="28"/>
        </w:rPr>
        <w:t xml:space="preserve"> </w:t>
      </w:r>
      <w:proofErr w:type="spellStart"/>
      <w:r w:rsidRPr="00580F17">
        <w:rPr>
          <w:rFonts w:ascii="Times New Roman" w:hAnsi="Times New Roman" w:cs="Tahoma"/>
          <w:bCs/>
          <w:sz w:val="28"/>
        </w:rPr>
        <w:t>Служаева</w:t>
      </w:r>
      <w:proofErr w:type="spellEnd"/>
      <w:r w:rsidRPr="00580F17">
        <w:rPr>
          <w:rFonts w:ascii="Times New Roman" w:hAnsi="Times New Roman" w:cs="Tahoma"/>
          <w:bCs/>
          <w:sz w:val="28"/>
        </w:rPr>
        <w:t xml:space="preserve"> С</w:t>
      </w:r>
      <w:r>
        <w:rPr>
          <w:rFonts w:ascii="Times New Roman" w:hAnsi="Times New Roman" w:cs="Tahoma"/>
          <w:bCs/>
          <w:sz w:val="28"/>
        </w:rPr>
        <w:t>.</w:t>
      </w:r>
      <w:r w:rsidRPr="00580F17">
        <w:rPr>
          <w:rFonts w:ascii="Times New Roman" w:hAnsi="Times New Roman" w:cs="Tahoma"/>
          <w:bCs/>
          <w:sz w:val="28"/>
        </w:rPr>
        <w:t>Е</w:t>
      </w:r>
      <w:r>
        <w:rPr>
          <w:rFonts w:ascii="Times New Roman" w:hAnsi="Times New Roman" w:cs="Tahoma"/>
          <w:bCs/>
          <w:sz w:val="28"/>
        </w:rPr>
        <w:t>.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580F17" w:rsidRPr="004A0BD9" w:rsidTr="00F20764">
        <w:trPr>
          <w:jc w:val="right"/>
        </w:trPr>
        <w:tc>
          <w:tcPr>
            <w:tcW w:w="5044" w:type="dxa"/>
            <w:shd w:val="clear" w:color="auto" w:fill="auto"/>
          </w:tcPr>
          <w:p w:rsidR="00580F17" w:rsidRPr="00E127E1" w:rsidRDefault="00580F17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ПРИЛОЖЕНИЕ</w:t>
            </w:r>
          </w:p>
          <w:p w:rsidR="00580F17" w:rsidRPr="00E127E1" w:rsidRDefault="00580F17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к постановлению администрации сельского поселения </w:t>
            </w:r>
            <w:proofErr w:type="spellStart"/>
            <w:r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Захаркино</w:t>
            </w:r>
            <w:proofErr w:type="spellEnd"/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муниципального района Сергиевский</w:t>
            </w:r>
          </w:p>
          <w:p w:rsidR="00580F17" w:rsidRPr="00E127E1" w:rsidRDefault="00580F17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kern w:val="2"/>
                <w:lang w:eastAsia="hi-IN" w:bidi="hi-IN"/>
              </w:rPr>
            </w:pP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№ </w:t>
            </w:r>
            <w:r w:rsidR="00DE45F2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46</w:t>
            </w:r>
            <w:r w:rsidRPr="00E127E1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 xml:space="preserve">     от </w:t>
            </w:r>
            <w:r w:rsidR="00DE45F2">
              <w:rPr>
                <w:rFonts w:ascii="Times New Roman" w:hAnsi="Times New Roman" w:cs="Tahoma"/>
                <w:kern w:val="2"/>
                <w:sz w:val="22"/>
                <w:szCs w:val="22"/>
                <w:lang w:eastAsia="hi-IN" w:bidi="hi-IN"/>
              </w:rPr>
              <w:t>«31» декабря 2015 года</w:t>
            </w:r>
          </w:p>
          <w:p w:rsidR="00580F17" w:rsidRDefault="00580F17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  <w:p w:rsidR="00580F17" w:rsidRPr="004A0BD9" w:rsidRDefault="00580F17" w:rsidP="00F20764">
            <w:pPr>
              <w:tabs>
                <w:tab w:val="left" w:pos="7634"/>
              </w:tabs>
              <w:jc w:val="center"/>
              <w:rPr>
                <w:rFonts w:ascii="Times New Roman" w:hAnsi="Times New Roman" w:cs="Tahoma"/>
                <w:b/>
                <w:kern w:val="2"/>
                <w:lang w:eastAsia="hi-IN" w:bidi="hi-IN"/>
              </w:rPr>
            </w:pPr>
          </w:p>
        </w:tc>
      </w:tr>
    </w:tbl>
    <w:p w:rsidR="00580F17" w:rsidRPr="00226664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Муниципальная программа </w:t>
      </w:r>
      <w:r w:rsidRPr="00226664">
        <w:rPr>
          <w:rFonts w:ascii="Times New Roman" w:hAnsi="Times New Roman" w:cs="Tahoma"/>
          <w:b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/>
          <w:bCs/>
          <w:sz w:val="28"/>
        </w:rPr>
        <w:t>Захаркино</w:t>
      </w:r>
      <w:proofErr w:type="spellEnd"/>
      <w:r w:rsidRPr="00226664">
        <w:rPr>
          <w:rFonts w:ascii="Times New Roman" w:hAnsi="Times New Roman" w:cs="Tahoma"/>
          <w:b/>
          <w:bCs/>
          <w:sz w:val="28"/>
        </w:rPr>
        <w:t xml:space="preserve"> муниципального района Сергиевский»</w:t>
      </w:r>
    </w:p>
    <w:p w:rsidR="00580F17" w:rsidRPr="00226664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 w:rsidRPr="00226664">
        <w:rPr>
          <w:rFonts w:ascii="Times New Roman" w:hAnsi="Times New Roman" w:cs="Tahoma"/>
          <w:b/>
          <w:bCs/>
          <w:sz w:val="28"/>
        </w:rPr>
        <w:t>на 2016 – 2018годы</w:t>
      </w:r>
    </w:p>
    <w:p w:rsidR="00580F17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521"/>
      </w:tblGrid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Наименование  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Муниципальная </w:t>
            </w:r>
            <w:r>
              <w:rPr>
                <w:rFonts w:ascii="Times New Roman" w:hAnsi="Times New Roman" w:cs="Tahoma"/>
                <w:bCs/>
                <w:sz w:val="28"/>
              </w:rPr>
              <w:t>п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рограмма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  <w:r w:rsidRPr="00226664">
              <w:rPr>
                <w:rFonts w:ascii="Times New Roman" w:hAnsi="Times New Roman" w:cs="Tahoma"/>
                <w:bCs/>
                <w:sz w:val="28"/>
              </w:rPr>
              <w:t xml:space="preserve"> мун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иципального района Сергиевский» </w:t>
            </w:r>
            <w:r w:rsidRPr="00226664">
              <w:rPr>
                <w:rFonts w:ascii="Times New Roman" w:hAnsi="Times New Roman" w:cs="Tahoma"/>
                <w:bCs/>
                <w:sz w:val="28"/>
              </w:rPr>
              <w:t>на 2016 – 2018годы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(далее - Программа)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Основания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для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разработки Программы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 </w:t>
            </w:r>
            <w:hyperlink r:id="rId8" w:history="1">
              <w:r w:rsidRPr="00A0520D">
                <w:rPr>
                  <w:rStyle w:val="a6"/>
                  <w:rFonts w:ascii="Times New Roman" w:hAnsi="Times New Roman" w:cs="Tahoma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0520D">
              <w:rPr>
                <w:rFonts w:ascii="Times New Roman" w:hAnsi="Times New Roman" w:cs="Tahoma"/>
                <w:bCs/>
                <w:sz w:val="28"/>
                <w:szCs w:val="28"/>
              </w:rPr>
              <w:t> о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т 06.10.2003 № 131-ФЗ «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Об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    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общих 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принципах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организации местного самоуправления в Российской Федерации»;                           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Федеральный закон  от 21.12.1994 № 69-ФЗ «О пожарной безопасности»;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-Федеральный закон от 21.12.1994 № 68-ФЗ « О защите населения и территорий от чрезвычайных ситуаций природного и техногенного характера»;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634D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02.04.2014 N 44-ФЗ "Об участии граждан в охране общественного порядка"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Заказчик программы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</w:t>
            </w:r>
            <w:r w:rsidR="00DE45F2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Разработчик Программы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Администрация 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                                      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Цель и задачи 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  Целями программы являются:                     </w:t>
            </w:r>
          </w:p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уровня </w:t>
            </w:r>
            <w:r w:rsidRPr="001554FB">
              <w:rPr>
                <w:rFonts w:ascii="Times New Roman" w:hAnsi="Times New Roman" w:cs="Tahoma"/>
                <w:bCs/>
                <w:sz w:val="28"/>
              </w:rPr>
              <w:t>обеспечения пожарной безопасности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населения;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-укрепление правопорядка, повышение уровня общественной безопасности на территории сельского поселения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сокращение количества преступлений и правонарушений </w:t>
            </w:r>
            <w:r>
              <w:rPr>
                <w:rFonts w:ascii="Times New Roman" w:hAnsi="Times New Roman" w:cs="Tahoma"/>
                <w:bCs/>
                <w:sz w:val="28"/>
              </w:rPr>
              <w:t>на территории поселения;</w:t>
            </w:r>
          </w:p>
          <w:p w:rsidR="00580F17" w:rsidRPr="00364714" w:rsidRDefault="00580F17" w:rsidP="00DE45F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-предупреждение возникновения и развития чрезвычайных ситуаций;</w:t>
            </w:r>
          </w:p>
          <w:p w:rsidR="00580F17" w:rsidRPr="00364714" w:rsidRDefault="00580F17" w:rsidP="00DE45F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повышение уровня защиты населения от чрезвычайных ситуаций природного и техногенного характера;</w:t>
            </w:r>
          </w:p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первичных мер пожарной безопасности  сельского поселения</w:t>
            </w:r>
            <w:r>
              <w:rPr>
                <w:rFonts w:ascii="Times New Roman" w:hAnsi="Times New Roman" w:cs="Tahoma"/>
                <w:bCs/>
                <w:sz w:val="28"/>
              </w:rPr>
              <w:t>.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lastRenderedPageBreak/>
              <w:t xml:space="preserve">   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Основные задачи программы:</w:t>
            </w:r>
          </w:p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 осуществление подготовки и повышения уровня готовности необходимых сил и сре</w:t>
            </w:r>
            <w:proofErr w:type="gramStart"/>
            <w:r w:rsidRPr="00364714">
              <w:rPr>
                <w:rFonts w:ascii="Times New Roman" w:hAnsi="Times New Roman" w:cs="Tahoma"/>
                <w:bCs/>
                <w:sz w:val="28"/>
              </w:rPr>
              <w:t>дств дл</w:t>
            </w:r>
            <w:proofErr w:type="gramEnd"/>
            <w:r w:rsidRPr="00364714">
              <w:rPr>
                <w:rFonts w:ascii="Times New Roman" w:hAnsi="Times New Roman" w:cs="Tahoma"/>
                <w:bCs/>
                <w:sz w:val="28"/>
              </w:rPr>
              <w:t>я защиты населения и территории пос</w:t>
            </w:r>
            <w:r>
              <w:rPr>
                <w:rFonts w:ascii="Times New Roman" w:hAnsi="Times New Roman" w:cs="Tahoma"/>
                <w:bCs/>
                <w:sz w:val="28"/>
              </w:rPr>
              <w:t>еления от чрезвычайных ситуаций;</w:t>
            </w:r>
          </w:p>
          <w:p w:rsidR="00580F17" w:rsidRPr="00364714" w:rsidRDefault="00580F17" w:rsidP="00DE45F2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  <w:r>
              <w:rPr>
                <w:rFonts w:ascii="Times New Roman" w:hAnsi="Times New Roman" w:cs="Tahoma"/>
                <w:bCs/>
                <w:sz w:val="28"/>
              </w:rPr>
              <w:t xml:space="preserve"> муниципального района Сергиевский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обеспечение пожарной безопасности в муниципальных учреждениях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;</w:t>
            </w:r>
          </w:p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- повышение противопожарной защищенности </w:t>
            </w:r>
            <w:r>
              <w:rPr>
                <w:rFonts w:ascii="Times New Roman" w:hAnsi="Times New Roman" w:cs="Tahoma"/>
                <w:bCs/>
                <w:sz w:val="28"/>
              </w:rPr>
              <w:t>сельского поселения;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 активное участие органов местного самоуправления поселения в профилактике правонарушений и преступлений.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lastRenderedPageBreak/>
              <w:t>Сроки реализации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Программа рассчитана на 201</w:t>
            </w:r>
            <w:r>
              <w:rPr>
                <w:rFonts w:ascii="Times New Roman" w:hAnsi="Times New Roman" w:cs="Tahoma"/>
                <w:bCs/>
                <w:sz w:val="28"/>
              </w:rPr>
              <w:t>6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- 201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годы          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Объём и источники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финансирования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 xml:space="preserve">Прогнозируемые общие затраты на реализацию мероприятий программы составляют 278,24300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в том числе по годам: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6 год – 278,24300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7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-</w:t>
            </w:r>
            <w:r>
              <w:rPr>
                <w:rFonts w:ascii="Times New Roman" w:hAnsi="Times New Roman" w:cs="Tahoma"/>
                <w:bCs/>
                <w:sz w:val="28"/>
              </w:rPr>
              <w:t xml:space="preserve"> 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  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201</w:t>
            </w:r>
            <w:r>
              <w:rPr>
                <w:rFonts w:ascii="Times New Roman" w:hAnsi="Times New Roman" w:cs="Tahoma"/>
                <w:bCs/>
                <w:sz w:val="28"/>
              </w:rPr>
              <w:t>8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год </w:t>
            </w:r>
            <w:r>
              <w:rPr>
                <w:rFonts w:ascii="Times New Roman" w:hAnsi="Times New Roman" w:cs="Tahoma"/>
                <w:bCs/>
                <w:sz w:val="28"/>
              </w:rPr>
              <w:t>–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</w:t>
            </w:r>
            <w:r>
              <w:rPr>
                <w:rFonts w:ascii="Times New Roman" w:hAnsi="Times New Roman" w:cs="Tahoma"/>
                <w:bCs/>
                <w:sz w:val="28"/>
              </w:rPr>
              <w:t>0,00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>  </w:t>
            </w:r>
            <w:r>
              <w:rPr>
                <w:rFonts w:ascii="Times New Roman" w:hAnsi="Times New Roman" w:cs="Tahoma"/>
                <w:bCs/>
                <w:sz w:val="28"/>
              </w:rPr>
              <w:t>(прогноз)</w:t>
            </w:r>
          </w:p>
        </w:tc>
      </w:tr>
      <w:tr w:rsidR="00580F17" w:rsidRPr="00364714" w:rsidTr="00F20764">
        <w:trPr>
          <w:tblCellSpacing w:w="0" w:type="dxa"/>
        </w:trPr>
        <w:tc>
          <w:tcPr>
            <w:tcW w:w="2685" w:type="dxa"/>
            <w:hideMark/>
          </w:tcPr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Планируемые   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мероприятия         </w:t>
            </w:r>
          </w:p>
          <w:p w:rsidR="00580F17" w:rsidRPr="00364714" w:rsidRDefault="00580F17" w:rsidP="00F20764">
            <w:pPr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программы           </w:t>
            </w:r>
          </w:p>
        </w:tc>
        <w:tc>
          <w:tcPr>
            <w:tcW w:w="7521" w:type="dxa"/>
            <w:hideMark/>
          </w:tcPr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-</w:t>
            </w:r>
            <w:r w:rsidRPr="00364714">
              <w:rPr>
                <w:rFonts w:ascii="Times New Roman" w:hAnsi="Times New Roman" w:cs="Tahoma"/>
                <w:bCs/>
                <w:sz w:val="28"/>
              </w:rPr>
              <w:t xml:space="preserve"> снижение общего количества преступлений и иных правонарушений, в том числе в местах с массовым пребыванием людей;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-снижение общего уровня рисков возникновения чрезвычайных ситуаций природного и техногенного характера;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 снижение количества пожаров и сокращение материального ущерба;</w:t>
            </w:r>
          </w:p>
          <w:p w:rsidR="00580F17" w:rsidRPr="00364714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364714">
              <w:rPr>
                <w:rFonts w:ascii="Times New Roman" w:hAnsi="Times New Roman" w:cs="Tahoma"/>
                <w:bCs/>
                <w:sz w:val="28"/>
              </w:rPr>
              <w:t>- обеспечение готовности к своевременному выполнению работ по ликвидации последствий чрезвычайных ситуаций природного и техногенного характера.</w:t>
            </w:r>
          </w:p>
        </w:tc>
      </w:tr>
    </w:tbl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Pr="00E0733C" w:rsidRDefault="00580F17" w:rsidP="00580F17">
      <w:pPr>
        <w:pStyle w:val="a8"/>
        <w:numPr>
          <w:ilvl w:val="0"/>
          <w:numId w:val="3"/>
        </w:numPr>
        <w:jc w:val="center"/>
        <w:rPr>
          <w:rFonts w:ascii="Times New Roman" w:hAnsi="Times New Roman" w:cs="Tahoma"/>
          <w:b/>
          <w:bCs/>
          <w:sz w:val="28"/>
        </w:rPr>
      </w:pPr>
      <w:r w:rsidRPr="00E0733C">
        <w:rPr>
          <w:rFonts w:ascii="Times New Roman" w:hAnsi="Times New Roman" w:cs="Tahoma"/>
          <w:b/>
          <w:bCs/>
          <w:sz w:val="28"/>
        </w:rPr>
        <w:t>Общая характеристика Программы.</w:t>
      </w:r>
    </w:p>
    <w:p w:rsidR="00580F17" w:rsidRPr="00E0733C" w:rsidRDefault="00580F17" w:rsidP="00580F17">
      <w:pPr>
        <w:pStyle w:val="a8"/>
        <w:rPr>
          <w:rFonts w:ascii="Times New Roman" w:hAnsi="Times New Roman" w:cs="Tahoma"/>
          <w:b/>
          <w:bCs/>
          <w:sz w:val="28"/>
        </w:rPr>
      </w:pP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         </w:t>
      </w:r>
      <w:r w:rsidRPr="00364714">
        <w:rPr>
          <w:rFonts w:ascii="Times New Roman" w:hAnsi="Times New Roman" w:cs="Tahoma"/>
          <w:bCs/>
          <w:sz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Существует ряд проблемных вопросов, решение которых существенно повлияет на дальнейшее улучшение </w:t>
      </w:r>
      <w:proofErr w:type="gramStart"/>
      <w:r w:rsidRPr="00364714">
        <w:rPr>
          <w:rFonts w:ascii="Times New Roman" w:hAnsi="Times New Roman" w:cs="Tahoma"/>
          <w:bCs/>
          <w:sz w:val="28"/>
        </w:rPr>
        <w:t>криминогенной обстановки</w:t>
      </w:r>
      <w:proofErr w:type="gramEnd"/>
      <w:r w:rsidRPr="00364714">
        <w:rPr>
          <w:rFonts w:ascii="Times New Roman" w:hAnsi="Times New Roman" w:cs="Tahoma"/>
          <w:bCs/>
          <w:sz w:val="28"/>
        </w:rPr>
        <w:t>, предупреждение чрезвычайных ситуаций, совершенствование системы оповещения населения, повышения уровня пожарной безопасности и уровня постоянной готовности сил и средств добровольных пожарных в сельском поселении.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        В целях совершенствования профилактики преступлений и иных правонарушений, а также обеспечения правопорядка и безопасности в общественных местах на территории сельского поселения. Также необходима организация обеспечения деятельности народных дружинников, содействующих правоохранительным органам в охране общественного порядка на территории </w:t>
      </w:r>
      <w:r w:rsidRPr="00364714">
        <w:rPr>
          <w:rFonts w:ascii="Times New Roman" w:hAnsi="Times New Roman" w:cs="Tahoma"/>
          <w:bCs/>
          <w:sz w:val="28"/>
        </w:rPr>
        <w:lastRenderedPageBreak/>
        <w:t>сельского поселения. В целях защиты населения от чрезвычайных ситуаций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gramStart"/>
      <w:r>
        <w:rPr>
          <w:rFonts w:ascii="Times New Roman" w:hAnsi="Times New Roman" w:cs="Tahoma"/>
          <w:bCs/>
          <w:sz w:val="28"/>
        </w:rPr>
        <w:t>К</w:t>
      </w:r>
      <w:r w:rsidRPr="00A34D70">
        <w:rPr>
          <w:rFonts w:ascii="Times New Roman" w:eastAsia="Times New Roman" w:hAnsi="Times New Roman"/>
          <w:sz w:val="28"/>
          <w:szCs w:val="28"/>
        </w:rPr>
        <w:t>омплекс мероприятий по обеспечению безопасности территории поселения, готовность к предупреждению и ликвидац</w:t>
      </w:r>
      <w:r>
        <w:rPr>
          <w:rFonts w:ascii="Times New Roman" w:eastAsia="Times New Roman" w:hAnsi="Times New Roman"/>
          <w:sz w:val="28"/>
          <w:szCs w:val="28"/>
        </w:rPr>
        <w:t xml:space="preserve">ии последствий в результате ЧС </w:t>
      </w:r>
      <w:r w:rsidRPr="00A34D70">
        <w:rPr>
          <w:rFonts w:ascii="Times New Roman" w:eastAsia="Times New Roman" w:hAnsi="Times New Roman"/>
          <w:sz w:val="28"/>
          <w:szCs w:val="28"/>
        </w:rPr>
        <w:t>обеспечи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организационной защит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сельское </w:t>
      </w:r>
      <w:r w:rsidRPr="00A34D70">
        <w:rPr>
          <w:rFonts w:ascii="Times New Roman" w:eastAsia="Times New Roman" w:hAnsi="Times New Roman"/>
          <w:sz w:val="28"/>
          <w:szCs w:val="28"/>
        </w:rPr>
        <w:t>населени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территори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от последствий ЧС природного и техногенного  характера, </w:t>
      </w:r>
      <w:r>
        <w:rPr>
          <w:rFonts w:ascii="Times New Roman" w:eastAsia="Times New Roman" w:hAnsi="Times New Roman"/>
          <w:sz w:val="28"/>
          <w:szCs w:val="28"/>
        </w:rPr>
        <w:t xml:space="preserve">а также комплекс по </w:t>
      </w:r>
      <w:r w:rsidRPr="00A34D70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мероприятий гражданской обороны, обеспечение первичными мерами пожарной безопасности, создание и содержание аварийно-спасательных формирований, добровольной пожарной </w:t>
      </w:r>
      <w:r>
        <w:rPr>
          <w:rFonts w:ascii="Times New Roman" w:eastAsia="Times New Roman" w:hAnsi="Times New Roman"/>
          <w:sz w:val="28"/>
          <w:szCs w:val="28"/>
        </w:rPr>
        <w:t>команды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и добровольной народной дружины.  </w:t>
      </w:r>
      <w:proofErr w:type="gramEnd"/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</w:t>
      </w:r>
      <w:r>
        <w:rPr>
          <w:rFonts w:ascii="Times New Roman" w:hAnsi="Times New Roman" w:cs="Tahoma"/>
          <w:bCs/>
          <w:sz w:val="28"/>
        </w:rPr>
        <w:t xml:space="preserve">      </w:t>
      </w:r>
      <w:r w:rsidRPr="00364714">
        <w:rPr>
          <w:rFonts w:ascii="Times New Roman" w:hAnsi="Times New Roman" w:cs="Tahoma"/>
          <w:bCs/>
          <w:sz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поселения. Проводимый комплекс мероприятий позволит стабилизировать обстановку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с пожарами и возможными последствиями от них.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Применение программного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метода позволит осуществить реализацию комплекса мероприятий по повышению безопасности жизнедеятельности на улицах и дорогах  поселения, снижению вероятности </w:t>
      </w:r>
      <w:r>
        <w:rPr>
          <w:rFonts w:ascii="Times New Roman" w:eastAsia="Times New Roman" w:hAnsi="Times New Roman"/>
          <w:sz w:val="28"/>
          <w:szCs w:val="28"/>
        </w:rPr>
        <w:t>совершения</w:t>
      </w:r>
      <w:r w:rsidRPr="00A34D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4714">
        <w:rPr>
          <w:rFonts w:ascii="Times New Roman" w:hAnsi="Times New Roman" w:cs="Tahoma"/>
          <w:bCs/>
          <w:sz w:val="28"/>
        </w:rPr>
        <w:t>преступлений и иных правонарушений</w:t>
      </w:r>
      <w:r w:rsidRPr="00A34D70">
        <w:rPr>
          <w:rFonts w:ascii="Times New Roman" w:eastAsia="Times New Roman" w:hAnsi="Times New Roman"/>
          <w:sz w:val="28"/>
          <w:szCs w:val="28"/>
        </w:rPr>
        <w:t>, предотвращению возникновения ЧС, а также ликвидации последствий.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</w:t>
      </w:r>
    </w:p>
    <w:p w:rsidR="00580F17" w:rsidRDefault="00580F17" w:rsidP="00580F17">
      <w:pPr>
        <w:jc w:val="center"/>
        <w:rPr>
          <w:rFonts w:ascii="Times New Roman" w:hAnsi="Times New Roman" w:cs="Tahoma"/>
          <w:bCs/>
          <w:sz w:val="28"/>
        </w:rPr>
      </w:pPr>
      <w:r w:rsidRPr="0084636A">
        <w:rPr>
          <w:rFonts w:ascii="Times New Roman" w:hAnsi="Times New Roman" w:cs="Tahoma"/>
          <w:b/>
          <w:bCs/>
          <w:sz w:val="28"/>
        </w:rPr>
        <w:t>2. Основные цели и задачи Программы</w:t>
      </w:r>
      <w:r>
        <w:rPr>
          <w:rFonts w:ascii="Times New Roman" w:hAnsi="Times New Roman" w:cs="Tahoma"/>
          <w:bCs/>
          <w:sz w:val="28"/>
        </w:rPr>
        <w:t>.</w:t>
      </w:r>
    </w:p>
    <w:p w:rsidR="00580F17" w:rsidRPr="00364714" w:rsidRDefault="00580F17" w:rsidP="00580F17">
      <w:pPr>
        <w:jc w:val="center"/>
        <w:rPr>
          <w:rFonts w:ascii="Times New Roman" w:hAnsi="Times New Roman" w:cs="Tahoma"/>
          <w:bCs/>
          <w:sz w:val="28"/>
        </w:rPr>
      </w:pP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       Целями программы являются:                     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обе</w:t>
      </w:r>
      <w:r>
        <w:rPr>
          <w:rFonts w:ascii="Times New Roman" w:hAnsi="Times New Roman" w:cs="Tahoma"/>
          <w:bCs/>
          <w:sz w:val="28"/>
        </w:rPr>
        <w:t xml:space="preserve">спечения </w:t>
      </w:r>
      <w:r w:rsidRPr="001554FB">
        <w:rPr>
          <w:rFonts w:ascii="Times New Roman" w:hAnsi="Times New Roman" w:cs="Tahoma"/>
          <w:bCs/>
          <w:sz w:val="28"/>
        </w:rPr>
        <w:t>пожарной безопасности</w:t>
      </w:r>
      <w:r>
        <w:rPr>
          <w:rFonts w:ascii="Times New Roman" w:hAnsi="Times New Roman" w:cs="Tahoma"/>
          <w:bCs/>
          <w:sz w:val="28"/>
        </w:rPr>
        <w:t xml:space="preserve"> населения;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-укрепление правопорядка, повышение уровня общественной безопасности на территории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сокращение количества преступлений и правонарушений </w:t>
      </w:r>
      <w:r>
        <w:rPr>
          <w:rFonts w:ascii="Times New Roman" w:hAnsi="Times New Roman" w:cs="Tahoma"/>
          <w:bCs/>
          <w:sz w:val="28"/>
        </w:rPr>
        <w:t>на территории поселения;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-предупреждение возникновения и развития чрезвычайных ситуаций;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повышение уровня защиты населения от чрезвычайных ситуаций природного и техногенного характера;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- обеспечение первичных мер пожарной безопасности  сельского поселения</w:t>
      </w:r>
      <w:r>
        <w:rPr>
          <w:rFonts w:ascii="Times New Roman" w:hAnsi="Times New Roman" w:cs="Tahoma"/>
          <w:bCs/>
          <w:sz w:val="28"/>
        </w:rPr>
        <w:t>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364714">
        <w:rPr>
          <w:rFonts w:ascii="Times New Roman" w:hAnsi="Times New Roman" w:cs="Tahoma"/>
          <w:bCs/>
          <w:sz w:val="28"/>
        </w:rPr>
        <w:t>Основные задачи программы: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 осуществление подготовки и повышения уровня готовности необходимых сил и сре</w:t>
      </w:r>
      <w:proofErr w:type="gramStart"/>
      <w:r w:rsidRPr="00364714">
        <w:rPr>
          <w:rFonts w:ascii="Times New Roman" w:hAnsi="Times New Roman" w:cs="Tahoma"/>
          <w:bCs/>
          <w:sz w:val="28"/>
        </w:rPr>
        <w:t>дств дл</w:t>
      </w:r>
      <w:proofErr w:type="gramEnd"/>
      <w:r w:rsidRPr="00364714">
        <w:rPr>
          <w:rFonts w:ascii="Times New Roman" w:hAnsi="Times New Roman" w:cs="Tahoma"/>
          <w:bCs/>
          <w:sz w:val="28"/>
        </w:rPr>
        <w:t>я защиты населения и территории пос</w:t>
      </w:r>
      <w:r>
        <w:rPr>
          <w:rFonts w:ascii="Times New Roman" w:hAnsi="Times New Roman" w:cs="Tahoma"/>
          <w:bCs/>
          <w:sz w:val="28"/>
        </w:rPr>
        <w:t>еления от чрезвычайных ситуаций;</w:t>
      </w:r>
    </w:p>
    <w:p w:rsidR="00580F17" w:rsidRPr="00364714" w:rsidRDefault="00580F17" w:rsidP="00580F17">
      <w:pPr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 -создание условий для снижения рисков и смягчения последствий чрезвычайных ситуаций природного и техногенного характера в сельском поселении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обеспечение пожарной безопасности в муниципальных учреждениях </w:t>
      </w:r>
      <w:r>
        <w:rPr>
          <w:rFonts w:ascii="Times New Roman" w:hAnsi="Times New Roman" w:cs="Tahoma"/>
          <w:bCs/>
          <w:sz w:val="28"/>
        </w:rPr>
        <w:t>сельского поселения</w:t>
      </w:r>
      <w:r w:rsidRPr="00364714">
        <w:rPr>
          <w:rFonts w:ascii="Times New Roman" w:hAnsi="Times New Roman" w:cs="Tahoma"/>
          <w:bCs/>
          <w:sz w:val="28"/>
        </w:rPr>
        <w:t>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 xml:space="preserve">- повышение противопожарной защищенности </w:t>
      </w:r>
      <w:r>
        <w:rPr>
          <w:rFonts w:ascii="Times New Roman" w:hAnsi="Times New Roman" w:cs="Tahoma"/>
          <w:bCs/>
          <w:sz w:val="28"/>
        </w:rPr>
        <w:t>сельского поселения;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>- активное участие органов местного самоуправления поселения в профилактике правонарушений и преступлений.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3.</w:t>
      </w:r>
      <w:r w:rsidRPr="00BC7F47">
        <w:rPr>
          <w:rFonts w:ascii="Times New Roman" w:hAnsi="Times New Roman" w:cs="Tahoma"/>
          <w:b/>
          <w:bCs/>
          <w:sz w:val="28"/>
        </w:rPr>
        <w:t>Важнейшие целевые индикаторы (показатели), характеризующие</w:t>
      </w: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  <w:r w:rsidRPr="00BC7F47">
        <w:rPr>
          <w:rFonts w:ascii="Times New Roman" w:hAnsi="Times New Roman" w:cs="Tahoma"/>
          <w:b/>
          <w:bCs/>
          <w:sz w:val="28"/>
        </w:rPr>
        <w:t>ход и итоги реализации программы</w:t>
      </w:r>
    </w:p>
    <w:p w:rsidR="00580F17" w:rsidRPr="00BC7F4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Default="00580F17" w:rsidP="00580F17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  </w:t>
      </w:r>
      <w:r w:rsidRPr="00BC7F47">
        <w:rPr>
          <w:rFonts w:ascii="Times New Roman" w:hAnsi="Times New Roman" w:cs="Tahoma"/>
          <w:bCs/>
          <w:sz w:val="28"/>
        </w:rPr>
        <w:t xml:space="preserve">Для оценки эффективности реализации Программы </w:t>
      </w:r>
      <w:r w:rsidRPr="005F2673">
        <w:rPr>
          <w:rFonts w:ascii="Times New Roman" w:hAnsi="Times New Roman" w:cs="Tahoma"/>
          <w:bCs/>
          <w:sz w:val="28"/>
        </w:rPr>
        <w:t xml:space="preserve">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 w:rsidRPr="005F2673">
        <w:rPr>
          <w:rFonts w:ascii="Times New Roman" w:hAnsi="Times New Roman" w:cs="Tahoma"/>
          <w:bCs/>
          <w:sz w:val="28"/>
        </w:rPr>
        <w:t xml:space="preserve"> мун</w:t>
      </w:r>
      <w:r>
        <w:rPr>
          <w:rFonts w:ascii="Times New Roman" w:hAnsi="Times New Roman" w:cs="Tahoma"/>
          <w:bCs/>
          <w:sz w:val="28"/>
        </w:rPr>
        <w:t>иципального района Сергиевский» н</w:t>
      </w:r>
      <w:r w:rsidRPr="005F2673">
        <w:rPr>
          <w:rFonts w:ascii="Times New Roman" w:hAnsi="Times New Roman" w:cs="Tahoma"/>
          <w:bCs/>
          <w:sz w:val="28"/>
        </w:rPr>
        <w:t>а 2016 – 2018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>годы</w:t>
      </w:r>
      <w:r>
        <w:rPr>
          <w:rFonts w:ascii="Times New Roman" w:hAnsi="Times New Roman" w:cs="Tahoma"/>
          <w:bCs/>
          <w:sz w:val="28"/>
        </w:rPr>
        <w:t xml:space="preserve"> </w:t>
      </w:r>
      <w:r w:rsidRPr="00BC7F47">
        <w:rPr>
          <w:rFonts w:ascii="Times New Roman" w:hAnsi="Times New Roman" w:cs="Tahoma"/>
          <w:bCs/>
          <w:sz w:val="28"/>
        </w:rPr>
        <w:t>используется следующий показатель:</w:t>
      </w:r>
    </w:p>
    <w:p w:rsidR="00580F17" w:rsidRDefault="00580F17" w:rsidP="00580F17">
      <w:pPr>
        <w:autoSpaceDE w:val="0"/>
        <w:autoSpaceDN w:val="0"/>
        <w:adjustRightInd w:val="0"/>
        <w:jc w:val="both"/>
        <w:rPr>
          <w:rFonts w:ascii="Times New Roman" w:hAnsi="Times New Roman" w:cs="Tahoma"/>
          <w:bCs/>
          <w:sz w:val="28"/>
        </w:rPr>
      </w:pPr>
    </w:p>
    <w:p w:rsidR="00580F17" w:rsidRPr="00881DB4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1DB4">
        <w:rPr>
          <w:rFonts w:ascii="Times New Roman" w:hAnsi="Times New Roman"/>
          <w:sz w:val="28"/>
          <w:szCs w:val="28"/>
        </w:rPr>
        <w:t>ЕРЕЧЕНЬ</w:t>
      </w:r>
    </w:p>
    <w:p w:rsidR="00580F17" w:rsidRPr="00881DB4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</w:t>
      </w:r>
    </w:p>
    <w:p w:rsidR="00580F17" w:rsidRDefault="00580F17" w:rsidP="00580F1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1DB4">
        <w:rPr>
          <w:rFonts w:ascii="Times New Roman" w:hAnsi="Times New Roman"/>
          <w:sz w:val="28"/>
          <w:szCs w:val="28"/>
        </w:rPr>
        <w:t>и итоги реализации</w:t>
      </w:r>
      <w:r>
        <w:rPr>
          <w:rFonts w:ascii="Times New Roman" w:hAnsi="Times New Roman"/>
          <w:sz w:val="28"/>
          <w:szCs w:val="28"/>
        </w:rPr>
        <w:t xml:space="preserve"> Программы </w:t>
      </w:r>
    </w:p>
    <w:p w:rsidR="00580F17" w:rsidRDefault="00580F17" w:rsidP="00580F1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80F17" w:rsidRDefault="00580F17" w:rsidP="00580F1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504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1276"/>
        <w:gridCol w:w="853"/>
        <w:gridCol w:w="709"/>
        <w:gridCol w:w="990"/>
      </w:tblGrid>
      <w:tr w:rsidR="00580F17" w:rsidRPr="00BC7F47" w:rsidTr="00F20764">
        <w:tc>
          <w:tcPr>
            <w:tcW w:w="3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Наименование цели, задачи, показателя (индикатора)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Значение показателя (индикатора) по годам</w:t>
            </w:r>
          </w:p>
        </w:tc>
      </w:tr>
      <w:tr w:rsidR="00580F17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Плановый период (прогноз)</w:t>
            </w:r>
          </w:p>
        </w:tc>
      </w:tr>
      <w:tr w:rsidR="00580F17" w:rsidRPr="00BC7F47" w:rsidTr="00F20764">
        <w:tc>
          <w:tcPr>
            <w:tcW w:w="3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80F17" w:rsidRPr="00BC7F47" w:rsidTr="00F2076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1" w:name="Par1146"/>
            <w:bookmarkStart w:id="2" w:name="Par1151"/>
            <w:bookmarkEnd w:id="1"/>
            <w:bookmarkEnd w:id="2"/>
            <w:r w:rsidRPr="00BC7F47">
              <w:rPr>
                <w:rFonts w:ascii="Times New Roman" w:hAnsi="Times New Roman"/>
              </w:rPr>
              <w:t>Показатели (индикаторы):</w:t>
            </w:r>
          </w:p>
        </w:tc>
      </w:tr>
      <w:tr w:rsidR="00580F17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955746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554FB">
              <w:rPr>
                <w:rFonts w:ascii="Times New Roman" w:hAnsi="Times New Roman"/>
              </w:rPr>
              <w:t>Обеспеченность пунктов временного размещения пострадавшего  населения первоочередным запасом вещевого имущества и материальных средств;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  <w:tr w:rsidR="00580F17" w:rsidRPr="00BC7F47" w:rsidTr="00F20764"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3" w:name="Par1175"/>
            <w:bookmarkEnd w:id="3"/>
            <w:r w:rsidRPr="00BC7F47">
              <w:rPr>
                <w:rFonts w:ascii="Times New Roman" w:hAnsi="Times New Roman"/>
              </w:rPr>
              <w:t>Обеспечение пожарной безопасности  органов местного самоуправления.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17" w:rsidRPr="00BC7F47" w:rsidRDefault="00580F17" w:rsidP="00F20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C7F47">
              <w:rPr>
                <w:rFonts w:ascii="Times New Roman" w:hAnsi="Times New Roman"/>
              </w:rPr>
              <w:t>100</w:t>
            </w:r>
          </w:p>
        </w:tc>
      </w:tr>
    </w:tbl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 w:rsidRPr="005F2673">
        <w:rPr>
          <w:rFonts w:ascii="Times New Roman" w:hAnsi="Times New Roman" w:cs="Tahoma"/>
          <w:b/>
          <w:bCs/>
          <w:sz w:val="28"/>
        </w:rPr>
        <w:t>4.</w:t>
      </w:r>
      <w:r w:rsidRPr="005F2673">
        <w:t xml:space="preserve"> </w:t>
      </w:r>
      <w:r w:rsidRPr="005F2673">
        <w:rPr>
          <w:rFonts w:ascii="Times New Roman" w:hAnsi="Times New Roman" w:cs="Tahoma"/>
          <w:b/>
          <w:bCs/>
          <w:sz w:val="28"/>
        </w:rPr>
        <w:t>Срок реализации Программы и источники финансирования</w:t>
      </w:r>
    </w:p>
    <w:p w:rsidR="00580F17" w:rsidRPr="005F2673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>Реализация Программы рассчитана на 2016-2018 годы.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   </w:t>
      </w:r>
      <w:r w:rsidRPr="005F2673">
        <w:rPr>
          <w:rFonts w:ascii="Times New Roman" w:hAnsi="Times New Roman" w:cs="Tahoma"/>
          <w:bCs/>
          <w:sz w:val="28"/>
        </w:rPr>
        <w:t xml:space="preserve">Источником финансирования Программы являются средства бюджета сельского поселения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 w:rsidRPr="005F2673">
        <w:rPr>
          <w:rFonts w:ascii="Times New Roman" w:hAnsi="Times New Roman" w:cs="Tahoma"/>
          <w:bCs/>
          <w:sz w:val="28"/>
        </w:rPr>
        <w:t xml:space="preserve"> муниципального района Сергиевский.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Общий объем финансирования на реализацию Программы составляет </w:t>
      </w:r>
      <w:r>
        <w:rPr>
          <w:rFonts w:ascii="Times New Roman" w:hAnsi="Times New Roman" w:cs="Tahoma"/>
          <w:bCs/>
          <w:sz w:val="28"/>
        </w:rPr>
        <w:t>278,24300</w:t>
      </w:r>
      <w:r w:rsidRPr="005F2673">
        <w:rPr>
          <w:rFonts w:ascii="Times New Roman" w:hAnsi="Times New Roman" w:cs="Tahoma"/>
          <w:bCs/>
          <w:sz w:val="28"/>
        </w:rPr>
        <w:t xml:space="preserve"> тыс. рублей, в том числе по годам: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 xml:space="preserve"> </w:t>
      </w:r>
      <w:r w:rsidRPr="005F2673">
        <w:rPr>
          <w:rFonts w:ascii="Times New Roman" w:hAnsi="Times New Roman" w:cs="Tahoma"/>
          <w:bCs/>
          <w:sz w:val="28"/>
        </w:rPr>
        <w:tab/>
        <w:t xml:space="preserve">- на 2016 год – </w:t>
      </w:r>
      <w:r>
        <w:rPr>
          <w:rFonts w:ascii="Times New Roman" w:hAnsi="Times New Roman" w:cs="Tahoma"/>
          <w:bCs/>
          <w:sz w:val="28"/>
        </w:rPr>
        <w:t>278,24300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2017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рублей;</w:t>
      </w: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 xml:space="preserve">- на 2018 год – </w:t>
      </w:r>
      <w:r>
        <w:rPr>
          <w:rFonts w:ascii="Times New Roman" w:hAnsi="Times New Roman" w:cs="Tahoma"/>
          <w:bCs/>
          <w:sz w:val="28"/>
        </w:rPr>
        <w:t>0,00</w:t>
      </w:r>
      <w:r w:rsidRPr="005F2673">
        <w:rPr>
          <w:rFonts w:ascii="Times New Roman" w:hAnsi="Times New Roman" w:cs="Tahoma"/>
          <w:bCs/>
          <w:sz w:val="28"/>
        </w:rPr>
        <w:t xml:space="preserve"> тыс. рублей</w:t>
      </w: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5.</w:t>
      </w:r>
      <w:r w:rsidRPr="005F2673">
        <w:rPr>
          <w:rFonts w:ascii="Times New Roman" w:hAnsi="Times New Roman" w:cs="Tahoma"/>
          <w:b/>
          <w:bCs/>
          <w:sz w:val="28"/>
        </w:rPr>
        <w:t>Перечень программных мероприятий</w:t>
      </w: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</w:p>
    <w:p w:rsidR="00580F17" w:rsidRPr="005F2673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5F2673">
        <w:rPr>
          <w:rFonts w:ascii="Times New Roman" w:hAnsi="Times New Roman" w:cs="Tahoma"/>
          <w:bCs/>
          <w:sz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1701"/>
        <w:gridCol w:w="1701"/>
      </w:tblGrid>
      <w:tr w:rsidR="00580F17" w:rsidRPr="005F2673" w:rsidTr="00F20764">
        <w:trPr>
          <w:cantSplit/>
          <w:trHeight w:val="1020"/>
        </w:trPr>
        <w:tc>
          <w:tcPr>
            <w:tcW w:w="4820" w:type="dxa"/>
            <w:vMerge w:val="restart"/>
            <w:vAlign w:val="center"/>
            <w:hideMark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ahoma"/>
                <w:bCs/>
                <w:sz w:val="28"/>
              </w:rPr>
              <w:t>Захаркино</w:t>
            </w:r>
            <w:proofErr w:type="spellEnd"/>
          </w:p>
        </w:tc>
      </w:tr>
      <w:tr w:rsidR="00580F17" w:rsidRPr="005F2673" w:rsidTr="00F20764">
        <w:trPr>
          <w:cantSplit/>
          <w:trHeight w:val="894"/>
        </w:trPr>
        <w:tc>
          <w:tcPr>
            <w:tcW w:w="4820" w:type="dxa"/>
            <w:vMerge/>
            <w:vAlign w:val="center"/>
            <w:hideMark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2016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2017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Cs/>
                <w:sz w:val="28"/>
              </w:rPr>
              <w:t xml:space="preserve">Затраты на 2018 год, </w:t>
            </w:r>
            <w:proofErr w:type="spellStart"/>
            <w:r w:rsidRPr="005F2673">
              <w:rPr>
                <w:rFonts w:ascii="Times New Roman" w:hAnsi="Times New Roman" w:cs="Tahoma"/>
                <w:bCs/>
                <w:sz w:val="28"/>
              </w:rPr>
              <w:t>тыс</w:t>
            </w:r>
            <w:proofErr w:type="gramStart"/>
            <w:r w:rsidRPr="005F2673">
              <w:rPr>
                <w:rFonts w:ascii="Times New Roman" w:hAnsi="Times New Roman" w:cs="Tahoma"/>
                <w:bCs/>
                <w:sz w:val="28"/>
              </w:rPr>
              <w:t>.р</w:t>
            </w:r>
            <w:proofErr w:type="gramEnd"/>
            <w:r w:rsidRPr="005F2673">
              <w:rPr>
                <w:rFonts w:ascii="Times New Roman" w:hAnsi="Times New Roman" w:cs="Tahoma"/>
                <w:bCs/>
                <w:sz w:val="28"/>
              </w:rPr>
              <w:t>ублей</w:t>
            </w:r>
            <w:proofErr w:type="spellEnd"/>
          </w:p>
        </w:tc>
      </w:tr>
      <w:tr w:rsidR="00580F17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Pr="001554FB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 w:rsidRPr="001554FB">
              <w:rPr>
                <w:rFonts w:ascii="Times New Roman" w:hAnsi="Times New Roman" w:cs="Tahoma"/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86,37500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185,86800</w:t>
            </w:r>
          </w:p>
        </w:tc>
        <w:tc>
          <w:tcPr>
            <w:tcW w:w="1701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F20764">
        <w:trPr>
          <w:cantSplit/>
          <w:trHeight w:val="411"/>
        </w:trPr>
        <w:tc>
          <w:tcPr>
            <w:tcW w:w="4820" w:type="dxa"/>
            <w:vAlign w:val="center"/>
            <w:hideMark/>
          </w:tcPr>
          <w:p w:rsidR="00580F17" w:rsidRPr="001554FB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6,00000</w:t>
            </w:r>
          </w:p>
        </w:tc>
        <w:tc>
          <w:tcPr>
            <w:tcW w:w="1701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Default="00580F17" w:rsidP="00F20764">
            <w:pPr>
              <w:jc w:val="both"/>
              <w:rPr>
                <w:rFonts w:ascii="Times New Roman" w:hAnsi="Times New Roman" w:cs="Tahoma"/>
                <w:bCs/>
                <w:sz w:val="28"/>
              </w:rPr>
            </w:pPr>
            <w:r>
              <w:rPr>
                <w:rFonts w:ascii="Times New Roman" w:hAnsi="Times New Roman" w:cs="Tahoma"/>
                <w:bCs/>
                <w:sz w:val="28"/>
              </w:rPr>
              <w:t>0,00</w:t>
            </w:r>
          </w:p>
        </w:tc>
      </w:tr>
      <w:tr w:rsidR="00580F17" w:rsidRPr="005F2673" w:rsidTr="00F20764">
        <w:trPr>
          <w:cantSplit/>
          <w:trHeight w:val="427"/>
        </w:trPr>
        <w:tc>
          <w:tcPr>
            <w:tcW w:w="4820" w:type="dxa"/>
            <w:vAlign w:val="center"/>
            <w:hideMark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 w:rsidRPr="005F2673">
              <w:rPr>
                <w:rFonts w:ascii="Times New Roman" w:hAnsi="Times New Roman" w:cs="Tahoma"/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278,24300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580F17" w:rsidRPr="005F2673" w:rsidRDefault="00580F17" w:rsidP="00F20764">
            <w:pPr>
              <w:jc w:val="both"/>
              <w:rPr>
                <w:rFonts w:ascii="Times New Roman" w:hAnsi="Times New Roman" w:cs="Tahoma"/>
                <w:b/>
                <w:bCs/>
                <w:sz w:val="28"/>
              </w:rPr>
            </w:pPr>
            <w:r>
              <w:rPr>
                <w:rFonts w:ascii="Times New Roman" w:hAnsi="Times New Roman" w:cs="Tahoma"/>
                <w:b/>
                <w:bCs/>
                <w:sz w:val="28"/>
              </w:rPr>
              <w:t>0,00</w:t>
            </w:r>
          </w:p>
        </w:tc>
      </w:tr>
    </w:tbl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>
      <w:pPr>
        <w:jc w:val="center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>6</w:t>
      </w:r>
      <w:r w:rsidRPr="0084636A">
        <w:rPr>
          <w:rFonts w:ascii="Times New Roman" w:hAnsi="Times New Roman" w:cs="Tahoma"/>
          <w:b/>
          <w:bCs/>
          <w:sz w:val="28"/>
        </w:rPr>
        <w:t>. Механизм реализации Программы</w:t>
      </w:r>
    </w:p>
    <w:p w:rsidR="00580F17" w:rsidRPr="00AF0921" w:rsidRDefault="00580F17" w:rsidP="00580F17">
      <w:pPr>
        <w:rPr>
          <w:rFonts w:ascii="Times New Roman" w:hAnsi="Times New Roman"/>
          <w:sz w:val="28"/>
          <w:szCs w:val="28"/>
        </w:rPr>
      </w:pPr>
    </w:p>
    <w:p w:rsidR="00580F17" w:rsidRDefault="00580F17" w:rsidP="00580F17">
      <w:pPr>
        <w:jc w:val="both"/>
        <w:rPr>
          <w:rFonts w:ascii="Times New Roman" w:hAnsi="Times New Roman" w:cs="Tahoma"/>
          <w:bCs/>
          <w:sz w:val="28"/>
        </w:rPr>
      </w:pPr>
      <w:r w:rsidRPr="00364714">
        <w:rPr>
          <w:rFonts w:ascii="Times New Roman" w:hAnsi="Times New Roman" w:cs="Tahoma"/>
          <w:bCs/>
          <w:sz w:val="28"/>
        </w:rPr>
        <w:t>Заказчиком  Программы и разработчиком Программы является  Администрация сельского поселения</w:t>
      </w:r>
      <w:r>
        <w:rPr>
          <w:rFonts w:ascii="Times New Roman" w:hAnsi="Times New Roman" w:cs="Tahoma"/>
          <w:bCs/>
          <w:sz w:val="28"/>
        </w:rPr>
        <w:t xml:space="preserve"> </w:t>
      </w:r>
      <w:proofErr w:type="spellStart"/>
      <w:r>
        <w:rPr>
          <w:rFonts w:ascii="Times New Roman" w:hAnsi="Times New Roman" w:cs="Tahoma"/>
          <w:bCs/>
          <w:sz w:val="28"/>
        </w:rPr>
        <w:t>Захаркино</w:t>
      </w:r>
      <w:proofErr w:type="spellEnd"/>
      <w:r>
        <w:rPr>
          <w:rFonts w:ascii="Times New Roman" w:hAnsi="Times New Roman" w:cs="Tahoma"/>
          <w:bCs/>
          <w:sz w:val="28"/>
        </w:rPr>
        <w:t xml:space="preserve"> муниципального района Сергиевский</w:t>
      </w:r>
      <w:r w:rsidRPr="00364714">
        <w:rPr>
          <w:rFonts w:ascii="Times New Roman" w:hAnsi="Times New Roman" w:cs="Tahoma"/>
          <w:bCs/>
          <w:sz w:val="28"/>
        </w:rPr>
        <w:t>.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6655E">
        <w:rPr>
          <w:rFonts w:ascii="Times New Roman" w:eastAsia="Times New Roman" w:hAnsi="Times New Roman"/>
          <w:sz w:val="28"/>
          <w:szCs w:val="28"/>
        </w:rPr>
        <w:t>Муниципальный заказчик Программы: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580F17" w:rsidRPr="00A6655E" w:rsidRDefault="00580F17" w:rsidP="00580F17">
      <w:pPr>
        <w:spacing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6655E">
        <w:rPr>
          <w:rFonts w:ascii="Times New Roman" w:eastAsia="Times New Roman" w:hAnsi="Times New Roman"/>
          <w:sz w:val="28"/>
          <w:szCs w:val="28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Pr="000642E0" w:rsidRDefault="00580F17" w:rsidP="00580F17">
      <w:pPr>
        <w:pStyle w:val="a5"/>
        <w:shd w:val="clear" w:color="auto" w:fill="FCFCFC"/>
        <w:spacing w:before="0" w:beforeAutospacing="0"/>
        <w:rPr>
          <w:sz w:val="28"/>
        </w:rPr>
      </w:pPr>
      <w:r w:rsidRPr="00364714">
        <w:rPr>
          <w:rFonts w:cs="Tahoma"/>
          <w:bCs/>
          <w:sz w:val="28"/>
        </w:rPr>
        <w:t> </w:t>
      </w: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580F17" w:rsidRPr="00A6655E" w:rsidRDefault="00580F17" w:rsidP="00580F17">
      <w:pPr>
        <w:pStyle w:val="a5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>
        <w:rPr>
          <w:sz w:val="28"/>
        </w:rPr>
        <w:t>Захаркино</w:t>
      </w:r>
      <w:proofErr w:type="spellEnd"/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580F17" w:rsidRPr="00364714" w:rsidRDefault="00580F17" w:rsidP="00580F17">
      <w:pPr>
        <w:jc w:val="both"/>
        <w:rPr>
          <w:rFonts w:ascii="Times New Roman" w:hAnsi="Times New Roman" w:cs="Tahoma"/>
          <w:bCs/>
          <w:sz w:val="28"/>
        </w:rPr>
      </w:pPr>
    </w:p>
    <w:p w:rsidR="00580F17" w:rsidRDefault="00580F17" w:rsidP="00580F17"/>
    <w:p w:rsidR="005A4764" w:rsidRDefault="005A4764"/>
    <w:sectPr w:rsidR="005A4764" w:rsidSect="00BC7F4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8E70F1"/>
    <w:multiLevelType w:val="hybridMultilevel"/>
    <w:tmpl w:val="2F24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625A4"/>
    <w:multiLevelType w:val="multilevel"/>
    <w:tmpl w:val="923A3A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F17"/>
    <w:rsid w:val="0009016A"/>
    <w:rsid w:val="001856C7"/>
    <w:rsid w:val="00202C18"/>
    <w:rsid w:val="00387957"/>
    <w:rsid w:val="003F1F49"/>
    <w:rsid w:val="00580F17"/>
    <w:rsid w:val="005A4764"/>
    <w:rsid w:val="00622C65"/>
    <w:rsid w:val="00890B5E"/>
    <w:rsid w:val="008960F2"/>
    <w:rsid w:val="009868EE"/>
    <w:rsid w:val="00D60FB0"/>
    <w:rsid w:val="00DE45F2"/>
    <w:rsid w:val="00E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7"/>
    <w:pPr>
      <w:widowControl w:val="0"/>
      <w:suppressAutoHyphens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F17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80F17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0F17"/>
    <w:pPr>
      <w:keepNext/>
      <w:widowControl/>
      <w:suppressAutoHyphens w:val="0"/>
      <w:ind w:right="6943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F17"/>
    <w:rPr>
      <w:rFonts w:ascii="Arial" w:eastAsia="Lucida Sans Unicode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F17"/>
    <w:rPr>
      <w:rFonts w:ascii="Arial" w:eastAsia="Lucida Sans Unicode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0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80F17"/>
    <w:pPr>
      <w:spacing w:after="120"/>
    </w:pPr>
  </w:style>
  <w:style w:type="character" w:customStyle="1" w:styleId="a4">
    <w:name w:val="Основной текст Знак"/>
    <w:basedOn w:val="a0"/>
    <w:link w:val="a3"/>
    <w:rsid w:val="00580F17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F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6">
    <w:name w:val="Hyperlink"/>
    <w:basedOn w:val="a0"/>
    <w:uiPriority w:val="99"/>
    <w:unhideWhenUsed/>
    <w:rsid w:val="00580F17"/>
    <w:rPr>
      <w:color w:val="0000FF" w:themeColor="hyperlink"/>
      <w:u w:val="single"/>
    </w:rPr>
  </w:style>
  <w:style w:type="character" w:styleId="a7">
    <w:name w:val="Strong"/>
    <w:uiPriority w:val="22"/>
    <w:qFormat/>
    <w:rsid w:val="00580F17"/>
    <w:rPr>
      <w:b/>
      <w:bCs/>
    </w:rPr>
  </w:style>
  <w:style w:type="paragraph" w:styleId="a8">
    <w:name w:val="List Paragraph"/>
    <w:basedOn w:val="a"/>
    <w:uiPriority w:val="34"/>
    <w:qFormat/>
    <w:rsid w:val="0058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D7282E9D759E9E72D8455DF19F1DF01DBA60BF8370F7C0FF5B2EB6F9EBB9B3B6BCF1077FD57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2016-02-20T06:41:00Z</dcterms:created>
  <dcterms:modified xsi:type="dcterms:W3CDTF">2016-03-02T07:04:00Z</dcterms:modified>
</cp:coreProperties>
</file>